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56668DE3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6BD5D399" w:rsidR="11ACC722">
        <w:rPr>
          <w:rFonts w:ascii="Arial" w:hAnsi="Arial" w:eastAsia="Times New Roman" w:cs="Arial"/>
          <w:b w:val="1"/>
          <w:bCs w:val="1"/>
          <w:sz w:val="28"/>
          <w:szCs w:val="28"/>
        </w:rPr>
        <w:t>Psychology 20 -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5EB210AB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B210AB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480B4F9" w:rsidRDefault="00403CDB" w14:paraId="3A6C8F72" w14:textId="6B6F70E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80B4F9" w:rsidR="03E7E0EB">
              <w:rPr>
                <w:rFonts w:ascii="Arial" w:hAnsi="Arial" w:eastAsia="Times New Roman" w:cs="Arial"/>
                <w:sz w:val="24"/>
                <w:szCs w:val="24"/>
              </w:rPr>
              <w:t xml:space="preserve">Investigate --&gt; socioemotional development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B210AB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EB210AB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68DCCA5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80B4F9" w:rsidR="58B9CCED">
              <w:rPr>
                <w:rFonts w:ascii="Arial" w:hAnsi="Arial" w:eastAsia="Times New Roman" w:cs="Arial"/>
                <w:sz w:val="24"/>
                <w:szCs w:val="24"/>
              </w:rPr>
              <w:t xml:space="preserve">P20.3 </w:t>
            </w:r>
            <w:r w:rsidRPr="4480B4F9" w:rsidR="58B9CCED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4480B4F9" w:rsidR="58B9CCED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480B4F9" w:rsidR="58B9CCED">
              <w:rPr>
                <w:rFonts w:ascii="Arial" w:hAnsi="Arial" w:eastAsia="Times New Roman" w:cs="Arial"/>
                <w:sz w:val="24"/>
                <w:szCs w:val="24"/>
                <w:u w:val="single"/>
              </w:rPr>
              <w:t>socioemotional development</w:t>
            </w:r>
            <w:r w:rsidRPr="4480B4F9" w:rsidR="58B9CCED">
              <w:rPr>
                <w:rFonts w:ascii="Arial" w:hAnsi="Arial" w:eastAsia="Times New Roman" w:cs="Arial"/>
                <w:sz w:val="24"/>
                <w:szCs w:val="24"/>
              </w:rPr>
              <w:t xml:space="preserve"> from early childhood through adolescence.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B210AB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B210AB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480B4F9" w:rsidRDefault="00403CDB" w14:paraId="6E335B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4480B4F9" w:rsidR="00403CDB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Vocabulary: </w:t>
            </w:r>
          </w:p>
          <w:p w:rsidRPr="00403CDB" w:rsidR="00403CDB" w:rsidP="4480B4F9" w:rsidRDefault="00403CDB" w14:paraId="507C10EA" w14:textId="005C4A1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210AB" w:rsidR="4A17C70D">
              <w:rPr>
                <w:rFonts w:ascii="Times New Roman" w:hAnsi="Times New Roman" w:eastAsia="Times New Roman" w:cs="Times New Roman"/>
                <w:sz w:val="24"/>
                <w:szCs w:val="24"/>
              </w:rPr>
              <w:t>Soci</w:t>
            </w:r>
            <w:r w:rsidRPr="5EB210AB" w:rsidR="4A17C70D">
              <w:rPr>
                <w:rFonts w:ascii="Times New Roman" w:hAnsi="Times New Roman" w:eastAsia="Times New Roman" w:cs="Times New Roman"/>
                <w:sz w:val="24"/>
                <w:szCs w:val="24"/>
              </w:rPr>
              <w:t>o</w:t>
            </w:r>
            <w:r w:rsidRPr="5EB210AB" w:rsidR="4A17C70D">
              <w:rPr>
                <w:rFonts w:ascii="Times New Roman" w:hAnsi="Times New Roman" w:eastAsia="Times New Roman" w:cs="Times New Roman"/>
                <w:sz w:val="24"/>
                <w:szCs w:val="24"/>
              </w:rPr>
              <w:t>emotional</w:t>
            </w:r>
            <w:r w:rsidRPr="5EB210AB" w:rsidR="4A17C7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EB210AB" w:rsidR="4A17C70D">
              <w:rPr>
                <w:rFonts w:ascii="Times New Roman" w:hAnsi="Times New Roman" w:eastAsia="Times New Roman" w:cs="Times New Roman"/>
                <w:sz w:val="24"/>
                <w:szCs w:val="24"/>
              </w:rPr>
              <w:t>Development</w:t>
            </w:r>
          </w:p>
          <w:p w:rsidR="5EB210AB" w:rsidP="5EB210AB" w:rsidRDefault="5EB210AB" w14:paraId="4DA26F10" w14:textId="76F0F42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E3D9511" w:rsidP="5EB210AB" w:rsidRDefault="3E3D9511" w14:paraId="08242246" w14:textId="7198A51C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210AB" w:rsidR="3E3D9511">
              <w:rPr>
                <w:rFonts w:ascii="Times New Roman" w:hAnsi="Times New Roman" w:eastAsia="Times New Roman" w:cs="Times New Roman"/>
                <w:sz w:val="24"/>
                <w:szCs w:val="24"/>
              </w:rPr>
              <w:t>Sociocultural development</w:t>
            </w:r>
          </w:p>
          <w:p w:rsidR="5EB210AB" w:rsidP="5EB210AB" w:rsidRDefault="5EB210AB" w14:paraId="4F21C09E" w14:textId="2B560148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E3D9511" w:rsidP="5EB210AB" w:rsidRDefault="3E3D9511" w14:paraId="4AC5FFC0" w14:textId="6D91195A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210AB" w:rsidR="3E3D9511">
              <w:rPr>
                <w:rFonts w:ascii="Times New Roman" w:hAnsi="Times New Roman" w:eastAsia="Times New Roman" w:cs="Times New Roman"/>
                <w:sz w:val="24"/>
                <w:szCs w:val="24"/>
              </w:rPr>
              <w:t>Worldview</w:t>
            </w:r>
          </w:p>
          <w:p w:rsidR="5EB210AB" w:rsidP="5EB210AB" w:rsidRDefault="5EB210AB" w14:paraId="3C5FF243" w14:textId="29C593CD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E3D9511" w:rsidP="5EB210AB" w:rsidRDefault="3E3D9511" w14:paraId="57B28F9A" w14:textId="52AA3A3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210AB" w:rsidR="3E3D9511">
              <w:rPr>
                <w:rFonts w:ascii="Times New Roman" w:hAnsi="Times New Roman" w:eastAsia="Times New Roman" w:cs="Times New Roman"/>
                <w:sz w:val="24"/>
                <w:szCs w:val="24"/>
              </w:rPr>
              <w:t>Early Childhood</w:t>
            </w:r>
          </w:p>
          <w:p w:rsidR="5EB210AB" w:rsidP="5EB210AB" w:rsidRDefault="5EB210AB" w14:paraId="7B6C10CE" w14:textId="5FF0FEF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E3D9511" w:rsidP="5EB210AB" w:rsidRDefault="3E3D9511" w14:paraId="7333C4B5" w14:textId="375D312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210AB" w:rsidR="3E3D9511">
              <w:rPr>
                <w:rFonts w:ascii="Times New Roman" w:hAnsi="Times New Roman" w:eastAsia="Times New Roman" w:cs="Times New Roman"/>
                <w:sz w:val="24"/>
                <w:szCs w:val="24"/>
              </w:rPr>
              <w:t>Middle Childhood</w:t>
            </w:r>
          </w:p>
          <w:p w:rsidR="5EB210AB" w:rsidP="5EB210AB" w:rsidRDefault="5EB210AB" w14:paraId="7DD08C9F" w14:textId="1B6018D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999E77C" w:rsidP="5EB210AB" w:rsidRDefault="0999E77C" w14:paraId="63FCE5D1" w14:textId="549B0D60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210AB" w:rsidR="0999E77C">
              <w:rPr>
                <w:rFonts w:ascii="Times New Roman" w:hAnsi="Times New Roman" w:eastAsia="Times New Roman" w:cs="Times New Roman"/>
                <w:sz w:val="24"/>
                <w:szCs w:val="24"/>
              </w:rPr>
              <w:t>Adolescence</w:t>
            </w:r>
          </w:p>
          <w:p w:rsidR="5EB210AB" w:rsidP="5EB210AB" w:rsidRDefault="5EB210AB" w14:paraId="572D90A2" w14:textId="721E2E22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3E3D9511" w:rsidP="5EB210AB" w:rsidRDefault="3E3D9511" w14:paraId="5E81BBFE" w14:textId="6183233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B210AB" w:rsidR="3E3D9511">
              <w:rPr>
                <w:rFonts w:ascii="Times New Roman" w:hAnsi="Times New Roman" w:eastAsia="Times New Roman" w:cs="Times New Roman"/>
                <w:sz w:val="24"/>
                <w:szCs w:val="24"/>
              </w:rPr>
              <w:t>Attachment</w:t>
            </w:r>
          </w:p>
          <w:p w:rsidRPr="00403CDB" w:rsidR="00403CDB" w:rsidP="4480B4F9" w:rsidRDefault="00403CDB" w14:paraId="4F2052AA" w14:textId="3A77D94E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4480B4F9" w:rsidRDefault="00403CDB" w14:paraId="1DE04D1F" w14:textId="5243A21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EB210AB" w:rsidRDefault="00403CDB" w14:paraId="5DF5E817" w14:textId="4FA570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EB210AB" w:rsidR="15EF1F88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  <w:r w:rsidRPr="5EB210AB" w:rsidR="7931C364">
              <w:rPr>
                <w:rFonts w:ascii="Arial" w:hAnsi="Arial" w:eastAsia="Times New Roman" w:cs="Arial"/>
                <w:sz w:val="24"/>
                <w:szCs w:val="24"/>
              </w:rPr>
              <w:t xml:space="preserve"> there are different aspects that shape socioemotional development through early childhood to adolescence. </w:t>
            </w:r>
          </w:p>
          <w:p w:rsidR="6BA28FB1" w:rsidP="5EB210AB" w:rsidRDefault="6BA28FB1" w14:paraId="41488AB9" w14:textId="75AE3C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5EB210AB" w:rsidR="6BA28FB1">
              <w:rPr>
                <w:rFonts w:ascii="Arial" w:hAnsi="Arial" w:eastAsia="Times New Roman" w:cs="Arial"/>
                <w:sz w:val="24"/>
                <w:szCs w:val="24"/>
              </w:rPr>
              <w:t>Sociocultural</w:t>
            </w:r>
            <w:r w:rsidRPr="5EB210AB" w:rsidR="6BA28FB1">
              <w:rPr>
                <w:rFonts w:ascii="Arial" w:hAnsi="Arial" w:eastAsia="Times New Roman" w:cs="Arial"/>
                <w:sz w:val="24"/>
                <w:szCs w:val="24"/>
              </w:rPr>
              <w:t xml:space="preserve"> Influences of economic and social status on childhood and adolescent development</w:t>
            </w:r>
          </w:p>
          <w:p w:rsidR="00403CDB" w:rsidP="4480B4F9" w:rsidRDefault="00403CDB" w14:paraId="3AD1FE65" w14:textId="0344E0F5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80B4F9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480B4F9" w:rsidRDefault="00403CDB" w14:paraId="10B254C6" w14:textId="559588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Analyze differences between emotions and feelings regarding social and cultural influences on emotional expression.</w:t>
            </w:r>
          </w:p>
          <w:p w:rsidRPr="00403CDB" w:rsidR="00403CDB" w:rsidP="4480B4F9" w:rsidRDefault="00403CDB" w14:paraId="5CC41827" w14:textId="053FAB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Discuss socioemotional development that takes place during mid-childhood through adolescence.</w:t>
            </w:r>
          </w:p>
          <w:p w:rsidRPr="00403CDB" w:rsidR="00403CDB" w:rsidP="4480B4F9" w:rsidRDefault="00403CDB" w14:paraId="6D4BA7CA" w14:textId="0272C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 xml:space="preserve">Examine the role that birth order may play in the socioemotional development of a child. </w:t>
            </w:r>
          </w:p>
          <w:p w:rsidRPr="00403CDB" w:rsidR="00403CDB" w:rsidP="4480B4F9" w:rsidRDefault="00403CDB" w14:paraId="306124CA" w14:textId="1707E8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Differentiate among parenting styles and their possible influences on youth.</w:t>
            </w:r>
          </w:p>
          <w:p w:rsidRPr="00403CDB" w:rsidR="00403CDB" w:rsidP="4480B4F9" w:rsidRDefault="00403CDB" w14:paraId="405C11B6" w14:textId="51019C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Creatively represent different parenting styles (e.g., role play scenario, cartoon or comic strip, mock interview).</w:t>
            </w:r>
          </w:p>
          <w:p w:rsidRPr="00403CDB" w:rsidR="00403CDB" w:rsidP="4480B4F9" w:rsidRDefault="00403CDB" w14:paraId="2B5B17B8" w14:textId="6A0D7C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Investigate attachment development in children, types of attachments and short and long-term effects of social deprivation (e.g., neglect, abuse, removal from home).</w:t>
            </w:r>
          </w:p>
          <w:p w:rsidRPr="00403CDB" w:rsidR="00403CDB" w:rsidP="4480B4F9" w:rsidRDefault="00403CDB" w14:paraId="34DC270D" w14:textId="06F380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 xml:space="preserve">Analyze how children learn values, develop moral and ethical </w:t>
            </w:r>
            <w:proofErr w:type="spellStart"/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 xml:space="preserve"> and potential impact on decision making in adolescence.</w:t>
            </w:r>
          </w:p>
          <w:p w:rsidRPr="00403CDB" w:rsidR="00403CDB" w:rsidP="4480B4F9" w:rsidRDefault="00403CDB" w14:paraId="6820E3B9" w14:textId="1ED25C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Examine sociocultural influences of economic and social status on childhood and adolescent development.</w:t>
            </w:r>
          </w:p>
          <w:p w:rsidRPr="00403CDB" w:rsidR="00403CDB" w:rsidP="4480B4F9" w:rsidRDefault="00403CDB" w14:paraId="302111BE" w14:textId="11BD26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6B6424B8">
              <w:rPr>
                <w:rFonts w:ascii="Arial" w:hAnsi="Arial" w:eastAsia="Times New Roman" w:cs="Arial"/>
                <w:sz w:val="24"/>
                <w:szCs w:val="24"/>
              </w:rPr>
              <w:t>A</w:t>
            </w: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nalyze influences of friendships, peer pressure and bullying on socioemotional development and own lives.</w:t>
            </w:r>
          </w:p>
          <w:p w:rsidRPr="00403CDB" w:rsidR="00403CDB" w:rsidP="4480B4F9" w:rsidRDefault="00403CDB" w14:paraId="485F13BC" w14:textId="78DF8B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 xml:space="preserve">Investigate the theory of emotional intelligence and its role in socioemotional development of youth. </w:t>
            </w:r>
          </w:p>
          <w:p w:rsidRPr="00403CDB" w:rsidR="00403CDB" w:rsidP="4480B4F9" w:rsidRDefault="00403CDB" w14:paraId="469A5341" w14:textId="58F3CA0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 xml:space="preserve">Examine one’s ability to interpret the perception of others' emotions in order to understand and adjust one's </w:t>
            </w:r>
            <w:proofErr w:type="spellStart"/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 xml:space="preserve"> accordingly.</w:t>
            </w:r>
          </w:p>
          <w:p w:rsidRPr="00403CDB" w:rsidR="00403CDB" w:rsidP="4480B4F9" w:rsidRDefault="00403CDB" w14:paraId="2C4091B3" w14:textId="48602D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0B4F9" w:rsidR="777513C8">
              <w:rPr>
                <w:rFonts w:ascii="Arial" w:hAnsi="Arial" w:eastAsia="Times New Roman" w:cs="Arial"/>
                <w:sz w:val="24"/>
                <w:szCs w:val="24"/>
              </w:rPr>
              <w:t>Examine the influence of a community's worldviews on the development of a child's self-concept and life plans.</w:t>
            </w:r>
          </w:p>
        </w:tc>
      </w:tr>
      <w:tr w:rsidRPr="00403CDB" w:rsidR="00403CDB" w:rsidTr="5EB210AB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EB210AB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5EB210AB" w:rsidRDefault="00403CDB" w14:paraId="635771B1" w14:textId="4029AAB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EB210AB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5EB210AB" w:rsidR="2E167B81">
              <w:rPr>
                <w:rFonts w:ascii="Arial" w:hAnsi="Arial" w:eastAsia="Times New Roman" w:cs="Arial"/>
                <w:sz w:val="24"/>
                <w:szCs w:val="24"/>
              </w:rPr>
              <w:t xml:space="preserve">What roles do the microsystem, </w:t>
            </w:r>
            <w:r w:rsidRPr="5EB210AB" w:rsidR="2E167B81">
              <w:rPr>
                <w:rFonts w:ascii="Arial" w:hAnsi="Arial" w:eastAsia="Times New Roman" w:cs="Arial"/>
                <w:sz w:val="24"/>
                <w:szCs w:val="24"/>
              </w:rPr>
              <w:t>e</w:t>
            </w:r>
            <w:r w:rsidRPr="5EB210AB" w:rsidR="7D0A6E2F">
              <w:rPr>
                <w:rFonts w:ascii="Arial" w:hAnsi="Arial" w:eastAsia="Times New Roman" w:cs="Arial"/>
                <w:sz w:val="24"/>
                <w:szCs w:val="24"/>
              </w:rPr>
              <w:t>c</w:t>
            </w:r>
            <w:r w:rsidRPr="5EB210AB" w:rsidR="2E167B81">
              <w:rPr>
                <w:rFonts w:ascii="Arial" w:hAnsi="Arial" w:eastAsia="Times New Roman" w:cs="Arial"/>
                <w:sz w:val="24"/>
                <w:szCs w:val="24"/>
              </w:rPr>
              <w:t>osystem</w:t>
            </w:r>
            <w:r w:rsidRPr="5EB210AB" w:rsidR="2E167B81">
              <w:rPr>
                <w:rFonts w:ascii="Arial" w:hAnsi="Arial" w:eastAsia="Times New Roman" w:cs="Arial"/>
                <w:sz w:val="24"/>
                <w:szCs w:val="24"/>
              </w:rPr>
              <w:t xml:space="preserve">, and macrosystem play in childhood and </w:t>
            </w:r>
            <w:r w:rsidRPr="5EB210AB" w:rsidR="2E167B81">
              <w:rPr>
                <w:rFonts w:ascii="Arial" w:hAnsi="Arial" w:eastAsia="Times New Roman" w:cs="Arial"/>
                <w:sz w:val="24"/>
                <w:szCs w:val="24"/>
              </w:rPr>
              <w:t>adolescent</w:t>
            </w:r>
            <w:r w:rsidRPr="5EB210AB" w:rsidR="2E167B81">
              <w:rPr>
                <w:rFonts w:ascii="Arial" w:hAnsi="Arial" w:eastAsia="Times New Roman" w:cs="Arial"/>
                <w:sz w:val="24"/>
                <w:szCs w:val="24"/>
              </w:rPr>
              <w:t xml:space="preserve"> development?</w:t>
            </w:r>
          </w:p>
          <w:p w:rsidRPr="00403CDB" w:rsidR="00403CDB" w:rsidP="5EB210AB" w:rsidRDefault="00403CDB" w14:paraId="2D5508F7" w14:textId="749B57F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EB210AB" w:rsidRDefault="00403CDB" w14:paraId="4D21DF4F" w14:textId="582B2AC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EB210AB" w:rsidR="2E167B81">
              <w:rPr>
                <w:rFonts w:ascii="Arial" w:hAnsi="Arial" w:eastAsia="Times New Roman" w:cs="Arial"/>
                <w:sz w:val="24"/>
                <w:szCs w:val="24"/>
              </w:rPr>
              <w:t>What are the different socioemotional developments that exist within childhood and adolescent development?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3E7E0EB"/>
    <w:rsid w:val="0999E77C"/>
    <w:rsid w:val="105C32F3"/>
    <w:rsid w:val="11ACC722"/>
    <w:rsid w:val="11F80354"/>
    <w:rsid w:val="1327A0C0"/>
    <w:rsid w:val="15CB3F5B"/>
    <w:rsid w:val="15EF1F88"/>
    <w:rsid w:val="16E60B83"/>
    <w:rsid w:val="17C40018"/>
    <w:rsid w:val="1C97713B"/>
    <w:rsid w:val="1D65559D"/>
    <w:rsid w:val="1F0125FE"/>
    <w:rsid w:val="210C630C"/>
    <w:rsid w:val="27BC32D7"/>
    <w:rsid w:val="2E167B81"/>
    <w:rsid w:val="325BA0BE"/>
    <w:rsid w:val="3BC6A88B"/>
    <w:rsid w:val="3E3D9511"/>
    <w:rsid w:val="4480B4F9"/>
    <w:rsid w:val="45EB99B2"/>
    <w:rsid w:val="49D33568"/>
    <w:rsid w:val="4A17C70D"/>
    <w:rsid w:val="4A60F20C"/>
    <w:rsid w:val="54127DDC"/>
    <w:rsid w:val="58B9CCED"/>
    <w:rsid w:val="5C5A9599"/>
    <w:rsid w:val="5EB210AB"/>
    <w:rsid w:val="66042B95"/>
    <w:rsid w:val="671391BF"/>
    <w:rsid w:val="6B6424B8"/>
    <w:rsid w:val="6BA28FB1"/>
    <w:rsid w:val="6BD5D399"/>
    <w:rsid w:val="6F5A1976"/>
    <w:rsid w:val="70555F6A"/>
    <w:rsid w:val="7341B52C"/>
    <w:rsid w:val="76CD692E"/>
    <w:rsid w:val="777513C8"/>
    <w:rsid w:val="7931C364"/>
    <w:rsid w:val="7D0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7FFD0-4B1B-47DA-9EDE-5ABB8580A57A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Jordan Lam Ma</cp:lastModifiedBy>
  <cp:revision>7</cp:revision>
  <dcterms:created xsi:type="dcterms:W3CDTF">2020-06-10T22:20:00Z</dcterms:created>
  <dcterms:modified xsi:type="dcterms:W3CDTF">2021-03-11T16:47:55Z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